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542" w:rsidRDefault="004A7542" w:rsidP="004A7542">
      <w:pPr>
        <w:rPr>
          <w:b/>
        </w:rPr>
      </w:pPr>
    </w:p>
    <w:p w:rsidR="004A7542" w:rsidRPr="004A7542" w:rsidRDefault="004A7542" w:rsidP="004A7542">
      <w:pPr>
        <w:rPr>
          <w:rFonts w:ascii="Times New Roman" w:hAnsi="Times New Roman" w:cs="Times New Roman"/>
        </w:rPr>
      </w:pPr>
      <w:r w:rsidRPr="00A454E5">
        <w:rPr>
          <w:b/>
        </w:rPr>
        <w:t>Załącznik nr 5 do Ogłoszenia o naborze</w:t>
      </w:r>
      <w:r>
        <w:t xml:space="preserve">- </w:t>
      </w:r>
      <w:r w:rsidRPr="00A454E5">
        <w:rPr>
          <w:rFonts w:ascii="Times New Roman" w:hAnsi="Times New Roman" w:cs="Times New Roman"/>
        </w:rPr>
        <w:t>Lokalne kryteria wyboru operacji</w:t>
      </w:r>
    </w:p>
    <w:p w:rsidR="004A7542" w:rsidRDefault="004A7542" w:rsidP="004A754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Przedsięwzięcie</w:t>
      </w:r>
      <w:r w:rsidR="007B3B64" w:rsidRPr="007B3B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nr</w:t>
      </w:r>
      <w:r>
        <w:rPr>
          <w:rFonts w:ascii="Times New Roman" w:hAnsi="Times New Roman" w:cs="Times New Roman"/>
          <w:b/>
        </w:rPr>
        <w:t xml:space="preserve"> </w:t>
      </w:r>
      <w:r w:rsidR="007B3B64" w:rsidRPr="007B3B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2.2.1. </w:t>
      </w:r>
    </w:p>
    <w:p w:rsidR="007B3B64" w:rsidRPr="004A7542" w:rsidRDefault="007B3B64" w:rsidP="004A7542">
      <w:pPr>
        <w:jc w:val="center"/>
        <w:rPr>
          <w:rFonts w:ascii="Times New Roman" w:hAnsi="Times New Roman" w:cs="Times New Roman"/>
          <w:b/>
        </w:rPr>
      </w:pPr>
      <w:r w:rsidRPr="007B3B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Bezzwrotne dotacje dla osób znajdujących się w szczególnie trudnej sytuacji na rynku pracy</w:t>
      </w:r>
    </w:p>
    <w:tbl>
      <w:tblPr>
        <w:tblW w:w="53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6"/>
        <w:gridCol w:w="4993"/>
        <w:gridCol w:w="2336"/>
      </w:tblGrid>
      <w:tr w:rsidR="007B3B64" w:rsidRPr="007B3B64" w:rsidTr="007B3B64">
        <w:trPr>
          <w:trHeight w:val="70"/>
          <w:jc w:val="center"/>
        </w:trPr>
        <w:tc>
          <w:tcPr>
            <w:tcW w:w="1232" w:type="pct"/>
          </w:tcPr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2567" w:type="pct"/>
          </w:tcPr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Wyjaśnienie kryterium</w:t>
            </w:r>
          </w:p>
        </w:tc>
        <w:tc>
          <w:tcPr>
            <w:tcW w:w="1201" w:type="pct"/>
          </w:tcPr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Punktacja</w:t>
            </w:r>
          </w:p>
        </w:tc>
      </w:tr>
      <w:tr w:rsidR="007B3B64" w:rsidRPr="007B3B64" w:rsidTr="007B3B64">
        <w:trPr>
          <w:trHeight w:val="70"/>
          <w:jc w:val="center"/>
        </w:trPr>
        <w:tc>
          <w:tcPr>
            <w:tcW w:w="1232" w:type="pct"/>
          </w:tcPr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1.Doradztwo </w:t>
            </w:r>
          </w:p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0-5 pkt.</w:t>
            </w:r>
          </w:p>
        </w:tc>
        <w:tc>
          <w:tcPr>
            <w:tcW w:w="2567" w:type="pct"/>
          </w:tcPr>
          <w:p w:rsidR="007B3B64" w:rsidRPr="007B3B64" w:rsidRDefault="007B3B64" w:rsidP="007B3B6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kryterium: Skorzystanie przez wnioskodawców z doradztwa biura LGD przy składaniu wniosku.</w:t>
            </w:r>
            <w:r w:rsidRPr="007B3B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7B3B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Aby osoba lub podmiot uzyskała punkty za korzystanie z doradztwa ma obowiązek skorzystać z niego od dnia ogłoszenia naboru wniosków na stronie internetowej LGD i nie później niż 3 dni przed zakończeniem naboru wniosków. Doradca ma prawo odmówić udzielenia doradztwa, jeśli w danym czasie udziela innej osobie doradztwa. </w:t>
            </w:r>
          </w:p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trosce o wysoką jakość składanych wniosków preferuje się aby wnioskodawcy korzystali z doradztwa świadczonego przez pracowników biura LGD/ekspertów zatrudnionych na zlecenie biura LGD w zakresie przygotowania wniosku /biznesplanu. Wnioski wnioskodawców nie korzystających z doradztwa przed złożeniem wniosku nie otrzymują punktów.</w:t>
            </w:r>
          </w:p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Uzasadnienie kryterium: W analizie SWOT jako zagrożenie dostrzeżono zawiłość procedur związanych z korzystaniem ze wsparcia zewnętrznego oraz niskie kompetencje lokalnych liderów. Aby wyjaśnić wnioskodawcom wiele kwestii proceduralnych a tym samym wpłynąć na sprawną i efektywną realizację operacji premiuje się korzystanie ze wsparcia doradczego dotyczącego przygotowania wniosku. </w:t>
            </w:r>
          </w:p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Źródło weryfikacji: rejestr świadczonego doradztwa przez biuro LGD</w:t>
            </w:r>
          </w:p>
        </w:tc>
        <w:tc>
          <w:tcPr>
            <w:tcW w:w="1201" w:type="pct"/>
          </w:tcPr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Wnioskodawca nie korzystał z doradztwa </w:t>
            </w:r>
            <w:r w:rsidRPr="007B3B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– </w:t>
            </w:r>
            <w:r w:rsidRPr="00662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  <w:r w:rsidRPr="007B3B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</w:t>
            </w:r>
            <w:r w:rsidRPr="00662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pkt</w:t>
            </w:r>
          </w:p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Wnioskodawca korzystał z doradztwa biura – </w:t>
            </w:r>
            <w:r w:rsidRPr="00662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  <w:r w:rsidRPr="007B3B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</w:t>
            </w:r>
            <w:r w:rsidRPr="00662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pkt.</w:t>
            </w:r>
          </w:p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3B64" w:rsidRPr="007B3B64" w:rsidTr="007B3B64">
        <w:trPr>
          <w:jc w:val="center"/>
        </w:trPr>
        <w:tc>
          <w:tcPr>
            <w:tcW w:w="1232" w:type="pct"/>
          </w:tcPr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2.Oddziaływanie operacji na grupy </w:t>
            </w:r>
            <w:proofErr w:type="spellStart"/>
            <w:r w:rsidRPr="007B3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defaworyzowane</w:t>
            </w:r>
            <w:proofErr w:type="spellEnd"/>
          </w:p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0-3 pkt.</w:t>
            </w:r>
          </w:p>
        </w:tc>
        <w:tc>
          <w:tcPr>
            <w:tcW w:w="2567" w:type="pct"/>
          </w:tcPr>
          <w:p w:rsidR="007B3B64" w:rsidRPr="007B3B64" w:rsidRDefault="007B3B64" w:rsidP="007B3B64">
            <w:pPr>
              <w:autoSpaceDE w:val="0"/>
              <w:autoSpaceDN w:val="0"/>
              <w:adjustRightInd w:val="0"/>
              <w:spacing w:after="0" w:line="240" w:lineRule="auto"/>
              <w:ind w:left="48" w:hanging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Opis kryterium: </w:t>
            </w:r>
            <w:r w:rsidRPr="007B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Wpływ operacji na grupy </w:t>
            </w:r>
            <w:proofErr w:type="spellStart"/>
            <w:r w:rsidRPr="007B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defaworyzowane</w:t>
            </w:r>
            <w:proofErr w:type="spellEnd"/>
            <w:r w:rsidRPr="007B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zidentyfikowane w LSR (w przypadku PROW – osoby młode do 29 r.ż. </w:t>
            </w:r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pozostające bez pracy</w:t>
            </w:r>
            <w:r w:rsidRPr="007B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 osoby powyżej 50 r.ż. </w:t>
            </w:r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pozostające bez pracy</w:t>
            </w:r>
            <w:r w:rsidRPr="007B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 przypadku RPO - osoby lub rodziny zagrożone ubóstwem lub wykluczeniem społecznym zdefiniowane w </w:t>
            </w:r>
            <w:r w:rsidRPr="007B3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Wytycznych w zakresie zasad realizacji przedsięwzięć w obszarze włączenia społecznego i zwalczania ubóstwa z wykorzystaniem środków Europejskiego Funduszu Społecznego i Europejskiego Funduszu Rozwoju Regionalnego w perspektywie 2014-2020)</w:t>
            </w:r>
            <w:r w:rsidRPr="007B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  <w:p w:rsidR="00150018" w:rsidRPr="00150018" w:rsidRDefault="00150018" w:rsidP="00150018">
            <w:pPr>
              <w:spacing w:after="0" w:line="240" w:lineRule="auto"/>
              <w:ind w:left="48" w:hanging="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Preferuje się operacje realizowane przez wnioskodawców będących przedstawicielami grup </w:t>
            </w:r>
            <w:proofErr w:type="spellStart"/>
            <w:r w:rsidRPr="00150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defaworyzowanych</w:t>
            </w:r>
            <w:proofErr w:type="spellEnd"/>
            <w:r w:rsidRPr="00150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(dotyczy tylko osób rozpoczynających działalność) lub zatrudniających osoby </w:t>
            </w:r>
            <w:proofErr w:type="spellStart"/>
            <w:r w:rsidRPr="00150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</w:t>
            </w:r>
            <w:proofErr w:type="spellEnd"/>
            <w:r w:rsidRPr="00150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(dotyczy osób rozpoczynających działalność i rozwijających działalność gospodarczą) </w:t>
            </w:r>
            <w:bookmarkStart w:id="0" w:name="_Hlk483895475"/>
            <w:r w:rsidRPr="00150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lub operacje oddziaływujące pozytywnie na grupę </w:t>
            </w:r>
            <w:proofErr w:type="spellStart"/>
            <w:r w:rsidRPr="00150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defaworyzowaną</w:t>
            </w:r>
            <w:proofErr w:type="spellEnd"/>
            <w:r w:rsidRPr="00150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(nie dotyczy działań z PRZEDSIĘBIORCZOŚCI). </w:t>
            </w:r>
            <w:bookmarkEnd w:id="0"/>
          </w:p>
          <w:p w:rsidR="00150018" w:rsidRPr="00150018" w:rsidRDefault="00150018" w:rsidP="00150018">
            <w:pPr>
              <w:spacing w:after="0" w:line="240" w:lineRule="auto"/>
              <w:ind w:left="48" w:hanging="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przypadku stwierdzenia, iż wnioskodawca nie jest przedstawicielem grupy </w:t>
            </w:r>
            <w:proofErr w:type="spellStart"/>
            <w:r w:rsidRPr="00150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defaworyzowanej</w:t>
            </w:r>
            <w:proofErr w:type="spellEnd"/>
            <w:r w:rsidRPr="00150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nie zatrudni takiej osoby</w:t>
            </w:r>
            <w:r w:rsidRPr="0015001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150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Pr="0015001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150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nie będzie skierowana do osób </w:t>
            </w:r>
            <w:proofErr w:type="spellStart"/>
            <w:r w:rsidRPr="00150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defaworyzowanych</w:t>
            </w:r>
            <w:proofErr w:type="spellEnd"/>
            <w:r w:rsidRPr="00150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przyznaje się punktów. </w:t>
            </w:r>
          </w:p>
          <w:p w:rsidR="007B3B64" w:rsidRPr="007B3B64" w:rsidRDefault="00150018" w:rsidP="00150018">
            <w:pPr>
              <w:spacing w:after="0" w:line="240" w:lineRule="auto"/>
              <w:ind w:left="48" w:hanging="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0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lastRenderedPageBreak/>
              <w:t xml:space="preserve">W przypadku PRZEDSIĘBIORCZOŚCI kryterium uważa się za spełnione, jeżeli zostanie zatrudniona co najmniej jedna osoba z grupy </w:t>
            </w:r>
            <w:proofErr w:type="spellStart"/>
            <w:r w:rsidRPr="001500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defaworyzowanej</w:t>
            </w:r>
            <w:bookmarkStart w:id="1" w:name="_GoBack"/>
            <w:bookmarkEnd w:id="1"/>
            <w:proofErr w:type="spellEnd"/>
          </w:p>
        </w:tc>
        <w:tc>
          <w:tcPr>
            <w:tcW w:w="1201" w:type="pct"/>
          </w:tcPr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Wnioskodawca nie jest przedstawicielem grupy </w:t>
            </w:r>
            <w:proofErr w:type="spellStart"/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defaworyzowanej</w:t>
            </w:r>
            <w:proofErr w:type="spellEnd"/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nie zatrudni takiej osoby lub do takiej grupy nie jest kierowane wsparcie w projekcie </w:t>
            </w:r>
            <w:r w:rsidRPr="007B3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– 0 pkt</w:t>
            </w:r>
          </w:p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Wnioskodawca jest przedstawicielem grupy </w:t>
            </w:r>
            <w:proofErr w:type="spellStart"/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defaworyzowanej</w:t>
            </w:r>
            <w:proofErr w:type="spellEnd"/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zatrudni taką osobę lub do takiej grupy kierowane jest wsparcie – </w:t>
            </w:r>
            <w:r w:rsidRPr="007B3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pkt.</w:t>
            </w:r>
          </w:p>
        </w:tc>
      </w:tr>
      <w:tr w:rsidR="007B3B64" w:rsidRPr="007B3B64" w:rsidTr="007B3B64">
        <w:trPr>
          <w:jc w:val="center"/>
        </w:trPr>
        <w:tc>
          <w:tcPr>
            <w:tcW w:w="1232" w:type="pct"/>
          </w:tcPr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3.Miejsce realizacji operacji</w:t>
            </w:r>
          </w:p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0-3 pkt.</w:t>
            </w:r>
          </w:p>
        </w:tc>
        <w:tc>
          <w:tcPr>
            <w:tcW w:w="2567" w:type="pct"/>
          </w:tcPr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kryterium:</w:t>
            </w:r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Premiowane będą operacje, których miejsce (lokalizacja operacji lub adres prowadzenia działalności gospodarczej lub w przypadku projektów finansowanych z Europejskiego Funduszu Społecznego miejsce zamieszkania odbiorców projektu) realizacji znajduje się w miejscowości liczącej do 5 tys. mieszkańców (wg stanu na dzień 31.12.2013 r.). W projektach realizowanych w kilku miejscowościach a obejmujących mieszkańców przynajmniej jednej miejscowości liczącej do 5 tys. mieszkańców, punkty są przyznane. Operacje realizowane </w:t>
            </w:r>
            <w:r w:rsidRPr="007B3B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wyłącznie </w:t>
            </w:r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 miejscowościami do 5 tys. mieszkańców nie otrzymają pkt.</w:t>
            </w:r>
          </w:p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Uzasadnienie kryterium: </w:t>
            </w:r>
          </w:p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analizy SWOT wynika, iż obszary wiejskie (definiowane jako miejscowości do 5 tys. mieszkańców), a tym samym ich mieszkańcy, są w znacznie trudniejszej sytuacji niż mieszkańcy obszarów miejskich. Z uwagi na fakt, iż przeważający obszar LGD stanowią obszary wiejskie, a zatem najwięcej zdiagnozowanych problemów, dotyczy właśnie tych mieszkańców, aby nie pogłębiać dysproporcji między obszarami wiejskimi i większymi miastami, wsparcie powinno być skierowane w pierwszej kolejności do terenów wiejskich. </w:t>
            </w:r>
          </w:p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Źródło weryfikacji: </w:t>
            </w:r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wniosek o udzielenie wsparcia oraz Bank Danych Lokalnych</w:t>
            </w:r>
          </w:p>
        </w:tc>
        <w:tc>
          <w:tcPr>
            <w:tcW w:w="1201" w:type="pct"/>
          </w:tcPr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realizowana jest w miejscowości zamieszkałej przez więcej niż 5 tys. mieszkańców – </w:t>
            </w:r>
            <w:r w:rsidRPr="007B3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 pkt.</w:t>
            </w:r>
          </w:p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realizowana jest w miejscowości do 5 tys. mieszkańców włącznie – </w:t>
            </w:r>
            <w:r w:rsidRPr="007B3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pkt.</w:t>
            </w:r>
          </w:p>
        </w:tc>
      </w:tr>
      <w:tr w:rsidR="007B3B64" w:rsidRPr="007B3B64" w:rsidTr="007B3B64">
        <w:trPr>
          <w:jc w:val="center"/>
        </w:trPr>
        <w:tc>
          <w:tcPr>
            <w:tcW w:w="1232" w:type="pct"/>
          </w:tcPr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bookmarkStart w:id="2" w:name="_Hlk483479997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4. </w:t>
            </w:r>
            <w:r w:rsidRPr="007B3B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Wnioskodawca jest organizacją pozarządową i/lub projekt realizowany jest w partnerstwie z organizacją pozarządową </w:t>
            </w:r>
          </w:p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0-2 pkt.</w:t>
            </w:r>
            <w:bookmarkEnd w:id="2"/>
          </w:p>
        </w:tc>
        <w:tc>
          <w:tcPr>
            <w:tcW w:w="2567" w:type="pct"/>
          </w:tcPr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kryterium:</w:t>
            </w:r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B3B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Wnioskodawca jest organizacją pozarządową i/lub projekt realizowany jest w partnerstwie z organizacją pozarządową.</w:t>
            </w:r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pierwszej kolejności premiuje się organizacje pozarządowe, które zdecydują się na realizację zadania na rzecz społeczności lokalnej. Ponadto premiowane będą projekty partnerskie z organizacją pozarządową, przez co rozumie się wszelkie sposoby (formalne i nieformalne) włączenia tychże podmiotów w proces realizacji projektu. </w:t>
            </w:r>
            <w:r w:rsidRPr="007B3B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 przypadku niespełnienia kryterium punkty nie zostaną przyznane. W przypadku, kiedy wnioskodawca jest organizacją pozarządową i realizuje projekt w partnerstwie z inną organizacją pozarządową punkty sumują się. </w:t>
            </w:r>
          </w:p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Uzasadnienie kryterium</w:t>
            </w:r>
            <w:r w:rsidRPr="007B3B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: Z diagnozy obszaru wynika, iż na terenie LGD istnieje duży potencjał lokalnych liderów i organizacji pozarządowych, który jednocześnie nie jest odpowiednio wykorzystany dlatego też należy włączać trzeci sektor w działania społeczne. Dodatkowo zastosowanie kryterium przyczyni się do osiągnięcia obligatoryjnego wskaźnika Programu dotyczącego </w:t>
            </w:r>
            <w:r w:rsidRPr="007B3B6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udziału projektów w pełni lub częściowo realizowanych przez partnerów społecznych lub organizacje pozarządowe w ramach realizacji LSR</w:t>
            </w:r>
            <w:r w:rsidRPr="007B3B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Źródło weryfikacji</w:t>
            </w:r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wniosek o udzielenie wsparcia</w:t>
            </w:r>
          </w:p>
        </w:tc>
        <w:tc>
          <w:tcPr>
            <w:tcW w:w="1201" w:type="pct"/>
          </w:tcPr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Wnioskodawca nie jest organizacją pozarządową ani </w:t>
            </w:r>
            <w:r w:rsidRPr="007B3B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projekt nie jest realizowany w partnerstwie z organizacją pozarządową </w:t>
            </w:r>
            <w:r w:rsidRPr="007B3B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– 0 pkt</w:t>
            </w:r>
            <w:r w:rsidRPr="007B3B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3" w:name="_Hlk483480391"/>
            <w:r w:rsidRPr="007B3B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Projekt jest realizowany w partnerstwie z organizacją pozarządową</w:t>
            </w:r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B3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– </w:t>
            </w:r>
            <w:r w:rsidRPr="007B3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 </w:t>
            </w:r>
            <w:r w:rsidRPr="007B3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pkt.</w:t>
            </w:r>
          </w:p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Wnioskodawca jest organizacją pozarządową – </w:t>
            </w:r>
            <w:r w:rsidRPr="007B3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pkt</w:t>
            </w:r>
            <w:bookmarkEnd w:id="3"/>
            <w:r w:rsidRPr="007B3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7B3B64" w:rsidRPr="007B3B64" w:rsidTr="007B3B64">
        <w:trPr>
          <w:jc w:val="center"/>
        </w:trPr>
        <w:tc>
          <w:tcPr>
            <w:tcW w:w="1232" w:type="pct"/>
          </w:tcPr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5. </w:t>
            </w:r>
            <w:r w:rsidRPr="007B3B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Wnioskodawca posiada doświadczenie w realizacji projektów o podobnym zakresie</w:t>
            </w:r>
          </w:p>
          <w:p w:rsid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0-6 pkt.</w:t>
            </w:r>
          </w:p>
        </w:tc>
        <w:tc>
          <w:tcPr>
            <w:tcW w:w="2567" w:type="pct"/>
          </w:tcPr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kryterium:</w:t>
            </w:r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Wnioskodawca wykazał doświadczenie podmiotowe lub osobowe w realizacji projektów o charakterze </w:t>
            </w:r>
            <w:proofErr w:type="spellStart"/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regrantingu</w:t>
            </w:r>
            <w:proofErr w:type="spellEnd"/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 szczególności w obrębie wsparcia przedsiębiorczości w obecnej lub poprzedniej perspektywie finansowej (2007-2013 lub 2014-2020).</w:t>
            </w:r>
          </w:p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Uzasadnienie kryterium:</w:t>
            </w:r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analizy SWOT obszaru wynika duża potrzeba i zainteresowanie wsparciem osób bezrobotnych bezzwrotną pomocą finansową, a </w:t>
            </w:r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jednocześnie niska efektywność udzielanego dotychczas wsparcia w danym zakresie. Kryterium zagwarantuje poprawną i możliwe najbardziej efektywną pomoc, poprzez realizację zadania przez podmiot doświadczony w zakresie bezzwrotnych dotacji. Kryterium będzie spełnione, jeśli wnioskodawca realizował projekt samodzielnie i/lub był partnerem w takim projekcie i/lub kadra wnioskodawcy uczestniczyła w realizacji takiego projektu. Jeśli wnioskodawca spełnia zarówno warunek doświadczenia własnego, w partnerstwie lub osobowego punkty z kryterium sumują się. W przypadku braku doświadczenia podmiotowego, osobowego lub partnerskiego punktów nie przyznaje się. </w:t>
            </w:r>
          </w:p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Źródło weryfikacji</w:t>
            </w:r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wniosek o udzielenie wsparcia / oświadczenie wnioskodawcy </w:t>
            </w:r>
          </w:p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1" w:type="pct"/>
          </w:tcPr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Wnioskodawca nie realizował samodzielnie projektu lub nie był partnerem projektu lub osoby wykazane w kadrze do realizacji przedmiotowego projektu nie uczestniczyły </w:t>
            </w:r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dotychczas w realizacji projektu– </w:t>
            </w:r>
            <w:r w:rsidRPr="007B3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 pkt.</w:t>
            </w:r>
          </w:p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Wnioskodawca zrealizował min. 1 projekt w przedmiotowym zakresie – </w:t>
            </w:r>
            <w:r w:rsidRPr="007B3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pkt.</w:t>
            </w:r>
          </w:p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Wnioskodawca pełniąc funkcję partnera zrealizował min. 1 projekt w przedmiotowym zakresie - </w:t>
            </w:r>
            <w:r w:rsidRPr="007B3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pkt.</w:t>
            </w:r>
          </w:p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Wnioskodawca zapewnił w kadrze projektu osobę/osoby, które realizowały min. 1 projekt w zakresie bezzwrotnych dotacji – </w:t>
            </w:r>
            <w:r w:rsidRPr="007B3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pkt.</w:t>
            </w:r>
          </w:p>
        </w:tc>
      </w:tr>
      <w:tr w:rsidR="007B3B64" w:rsidRPr="007B3B64" w:rsidTr="007B3B64">
        <w:trPr>
          <w:jc w:val="center"/>
        </w:trPr>
        <w:tc>
          <w:tcPr>
            <w:tcW w:w="1232" w:type="pct"/>
          </w:tcPr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6. </w:t>
            </w:r>
            <w:r w:rsidRPr="007B3B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Siedziba wnioskodawcy lub biuro projektu znajduje się na obszarze objętym realizacją Lokalnej Strategii Rozwoju</w:t>
            </w:r>
          </w:p>
          <w:p w:rsid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0-4 pkt.</w:t>
            </w:r>
          </w:p>
        </w:tc>
        <w:tc>
          <w:tcPr>
            <w:tcW w:w="2567" w:type="pct"/>
          </w:tcPr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Opis kryterium: </w:t>
            </w:r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posiada siedzibę lub biuro na terenie objętym LSR. W przypadku podmiotu, który nie ma siedziby lub nie wykaże biura projektu na terenie LGD nie przyznaje się punktów.</w:t>
            </w:r>
          </w:p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Uzasadnienie kryterium:</w:t>
            </w:r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Realizator projektu dostępny w biurze na obszarze LGD lepiej pozna oczekiwania i wykaże większą elastyczność w dostosowaniu się do potrzeb beneficjentów ostatecznych np. godzin pracy biura. Przede wszystkim usprawni to kontakty z biurem projektu, a jednocześnie zagwarantuje uczestnikom stały dostęp do realizatorów projektu, eliminując tym samym wskazaną w analizie SWOT zagrożenia w postaci niskiej efektywności wsparcia w postaci start-</w:t>
            </w:r>
            <w:proofErr w:type="spellStart"/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</w:t>
            </w:r>
            <w:proofErr w:type="spellEnd"/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-ów. </w:t>
            </w:r>
          </w:p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Źródło weryfikacji</w:t>
            </w:r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wniosek o udzielenie wsparcia / oświadczenie wnioskodawcy</w:t>
            </w:r>
          </w:p>
        </w:tc>
        <w:tc>
          <w:tcPr>
            <w:tcW w:w="1201" w:type="pct"/>
          </w:tcPr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Wnioskodawca nie posiada siedziby lub biura projektu na obszarze objętym LSR – </w:t>
            </w:r>
            <w:r w:rsidRPr="007B3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 pkt.</w:t>
            </w:r>
          </w:p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Wnioskodawca posiada siedzibę lub biuro projektu na obszarze objętym LSR – </w:t>
            </w:r>
            <w:r w:rsidRPr="007B3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 pkt.</w:t>
            </w:r>
          </w:p>
        </w:tc>
      </w:tr>
      <w:tr w:rsidR="007B3B64" w:rsidRPr="007B3B64" w:rsidTr="007B3B64">
        <w:trPr>
          <w:jc w:val="center"/>
        </w:trPr>
        <w:tc>
          <w:tcPr>
            <w:tcW w:w="1232" w:type="pct"/>
          </w:tcPr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7. </w:t>
            </w:r>
            <w:r w:rsidRPr="007B3B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Trwałość i efektywność zatrudnieniowa projektu</w:t>
            </w:r>
          </w:p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0-6 pkt.</w:t>
            </w:r>
          </w:p>
        </w:tc>
        <w:tc>
          <w:tcPr>
            <w:tcW w:w="2567" w:type="pct"/>
          </w:tcPr>
          <w:p w:rsidR="007B3B64" w:rsidRPr="007B3B64" w:rsidRDefault="007B3B64" w:rsidP="007B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Opis kryterium: </w:t>
            </w:r>
            <w:r w:rsidRPr="007B3B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Projektodawca przewidział w projekcie wskaźnik rezultatu długofalowego, uwzględniający liczbę osób pracujących, łącznie z</w:t>
            </w:r>
          </w:p>
          <w:p w:rsidR="007B3B64" w:rsidRPr="007B3B64" w:rsidRDefault="007B3B64" w:rsidP="007B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prowadzącymi działalność na własny rachunek, sześć miesięcy po opuszczeniu Programu. </w:t>
            </w:r>
          </w:p>
          <w:p w:rsidR="007B3B64" w:rsidRPr="007B3B64" w:rsidRDefault="007B3B64" w:rsidP="007B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Uzasadnienie kryterium: </w:t>
            </w:r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diagnozą problem ubóstwa i wykluczenia społecznego jest istotny i dotyczy głównie znacznego bezrobocia w tej grupie. Dotychczasowe podejmowane działania wykazywały się często niską trwałością.</w:t>
            </w:r>
            <w:r w:rsidRPr="007B3B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Dlatego n</w:t>
            </w:r>
            <w:r w:rsidRPr="007B3B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ależy zadbać o zapewnienie realizacji celów Programu, a jednoczenie o efektywne wydatkowanie środków. Ważne jest zadbanie o najwyższy i trwały stopień włączenia społecznego. Premiowanie projektów gwarantujących trwałość podjętych działań przyczyni się do utrzymania tworzonych miejsc pracy, a także niwelowania negatywnych skutków bezrobocia. </w:t>
            </w:r>
          </w:p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Źródło weryfikacji</w:t>
            </w:r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wniosek o udzielenie wsparcia</w:t>
            </w:r>
          </w:p>
        </w:tc>
        <w:tc>
          <w:tcPr>
            <w:tcW w:w="1201" w:type="pct"/>
          </w:tcPr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Projekt nie uwzględnia osób pracujących min. 6 miesięcy po opuszczeniu Programu – </w:t>
            </w:r>
            <w:r w:rsidRPr="007B3B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 pkt.</w:t>
            </w:r>
          </w:p>
          <w:p w:rsidR="007B3B64" w:rsidRPr="007B3B64" w:rsidRDefault="007B3B64" w:rsidP="007B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3B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Projekt uwzględnia min. 35 % osób objętych wsparciem, pracujących min. 6 miesięcy po opuszczeniu Programu – </w:t>
            </w:r>
            <w:r w:rsidRPr="007B3B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 pkt.</w:t>
            </w:r>
          </w:p>
        </w:tc>
      </w:tr>
    </w:tbl>
    <w:p w:rsidR="007B3B64" w:rsidRDefault="007B3B64"/>
    <w:p w:rsidR="007B3B64" w:rsidRDefault="007B3B64"/>
    <w:sectPr w:rsidR="007B3B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389" w:rsidRDefault="006B7389" w:rsidP="004A7542">
      <w:pPr>
        <w:spacing w:after="0" w:line="240" w:lineRule="auto"/>
      </w:pPr>
      <w:r>
        <w:separator/>
      </w:r>
    </w:p>
  </w:endnote>
  <w:endnote w:type="continuationSeparator" w:id="0">
    <w:p w:rsidR="006B7389" w:rsidRDefault="006B7389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389" w:rsidRDefault="006B7389" w:rsidP="004A7542">
      <w:pPr>
        <w:spacing w:after="0" w:line="240" w:lineRule="auto"/>
      </w:pPr>
      <w:r>
        <w:separator/>
      </w:r>
    </w:p>
  </w:footnote>
  <w:footnote w:type="continuationSeparator" w:id="0">
    <w:p w:rsidR="006B7389" w:rsidRDefault="006B7389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542" w:rsidRDefault="004A7542">
    <w:pPr>
      <w:pStyle w:val="Nagwek"/>
    </w:pPr>
    <w:r>
      <w:rPr>
        <w:noProof/>
      </w:rPr>
      <w:drawing>
        <wp:inline distT="0" distB="0" distL="0" distR="0" wp14:anchorId="4634A9BD" wp14:editId="6D6083EF">
          <wp:extent cx="5760720" cy="501650"/>
          <wp:effectExtent l="0" t="0" r="0" b="0"/>
          <wp:docPr id="2" name="Obraz 2" descr="\\nasrpo\DRRIV\2018\Wizualizacja 2014-2020\CMYK\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nasrpo\DRRIV\2018\Wizualizacja 2014-2020\CMYK\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64"/>
    <w:rsid w:val="00150018"/>
    <w:rsid w:val="0046788A"/>
    <w:rsid w:val="004A7542"/>
    <w:rsid w:val="00662038"/>
    <w:rsid w:val="006B7389"/>
    <w:rsid w:val="007B3B64"/>
    <w:rsid w:val="00851DAC"/>
    <w:rsid w:val="009B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2360"/>
  <w15:chartTrackingRefBased/>
  <w15:docId w15:val="{38BD55D7-CD29-4FDD-AF9F-688C2343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542"/>
  </w:style>
  <w:style w:type="paragraph" w:styleId="Stopka">
    <w:name w:val="footer"/>
    <w:basedOn w:val="Normalny"/>
    <w:link w:val="StopkaZnak"/>
    <w:uiPriority w:val="99"/>
    <w:unhideWhenUsed/>
    <w:rsid w:val="004A7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1443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Kulesza</dc:creator>
  <cp:keywords/>
  <dc:description/>
  <cp:lastModifiedBy>Magdalena Kulesza</cp:lastModifiedBy>
  <cp:revision>2</cp:revision>
  <dcterms:created xsi:type="dcterms:W3CDTF">2018-05-07T12:28:00Z</dcterms:created>
  <dcterms:modified xsi:type="dcterms:W3CDTF">2018-05-07T12:28:00Z</dcterms:modified>
</cp:coreProperties>
</file>